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D3" w:rsidRDefault="006A5C17">
      <w:r>
        <w:rPr>
          <w:noProof/>
        </w:rPr>
        <mc:AlternateContent>
          <mc:Choice Requires="wps">
            <w:drawing>
              <wp:anchor distT="0" distB="0" distL="114300" distR="114300" simplePos="0" relativeHeight="251659264" behindDoc="0" locked="0" layoutInCell="1" allowOverlap="1" wp14:anchorId="20033A34" wp14:editId="36DC9923">
                <wp:simplePos x="0" y="0"/>
                <wp:positionH relativeFrom="column">
                  <wp:posOffset>4305300</wp:posOffset>
                </wp:positionH>
                <wp:positionV relativeFrom="paragraph">
                  <wp:posOffset>635</wp:posOffset>
                </wp:positionV>
                <wp:extent cx="1447800" cy="3409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0995"/>
                        </a:xfrm>
                        <a:prstGeom prst="rect">
                          <a:avLst/>
                        </a:prstGeom>
                        <a:noFill/>
                        <a:ln w="9525">
                          <a:noFill/>
                          <a:miter lim="800000"/>
                          <a:headEnd/>
                          <a:tailEnd/>
                        </a:ln>
                      </wps:spPr>
                      <wps:txbx>
                        <w:txbxContent>
                          <w:p w:rsidR="006A5C17" w:rsidRPr="006A5C17" w:rsidRDefault="009D7486" w:rsidP="006A5C17">
                            <w:pPr>
                              <w:rPr>
                                <w:b/>
                                <w:bCs/>
                                <w:color w:val="BFBFBF" w:themeColor="background1" w:themeShade="BF"/>
                                <w:sz w:val="32"/>
                                <w:szCs w:val="32"/>
                              </w:rPr>
                            </w:pPr>
                            <w:r>
                              <w:rPr>
                                <w:b/>
                                <w:bCs/>
                                <w:color w:val="BFBFBF" w:themeColor="background1" w:themeShade="BF"/>
                                <w:sz w:val="32"/>
                                <w:szCs w:val="32"/>
                              </w:rPr>
                              <w:t>Dec</w:t>
                            </w:r>
                            <w:r w:rsidR="00843A49">
                              <w:rPr>
                                <w:b/>
                                <w:bCs/>
                                <w:color w:val="BFBFBF" w:themeColor="background1" w:themeShade="BF"/>
                                <w:sz w:val="32"/>
                                <w:szCs w:val="32"/>
                              </w:rPr>
                              <w: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05pt;width:114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" filled="f" stroked="f">
                <v:textbox>
                  <w:txbxContent>
                    <w:p w:rsidR="006A5C17" w:rsidRPr="006A5C17" w:rsidRDefault="009D7486" w:rsidP="006A5C17">
                      <w:pPr>
                        <w:rPr>
                          <w:b/>
                          <w:bCs/>
                          <w:color w:val="BFBFBF" w:themeColor="background1" w:themeShade="BF"/>
                          <w:sz w:val="32"/>
                          <w:szCs w:val="32"/>
                        </w:rPr>
                      </w:pPr>
                      <w:r>
                        <w:rPr>
                          <w:b/>
                          <w:bCs/>
                          <w:color w:val="BFBFBF" w:themeColor="background1" w:themeShade="BF"/>
                          <w:sz w:val="32"/>
                          <w:szCs w:val="32"/>
                        </w:rPr>
                        <w:t>Dec</w:t>
                      </w:r>
                      <w:r w:rsidR="00843A49">
                        <w:rPr>
                          <w:b/>
                          <w:bCs/>
                          <w:color w:val="BFBFBF" w:themeColor="background1" w:themeShade="BF"/>
                          <w:sz w:val="32"/>
                          <w:szCs w:val="32"/>
                        </w:rPr>
                        <w:t>. 2016</w:t>
                      </w:r>
                    </w:p>
                  </w:txbxContent>
                </v:textbox>
              </v:shape>
            </w:pict>
          </mc:Fallback>
        </mc:AlternateContent>
      </w:r>
      <w:r w:rsidR="007F746E">
        <w:rPr>
          <w:noProof/>
        </w:rPr>
        <w:drawing>
          <wp:inline distT="0" distB="0" distL="0" distR="0" wp14:anchorId="210CBDDC" wp14:editId="00DC5706">
            <wp:extent cx="5943600" cy="1331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331595"/>
                    </a:xfrm>
                    <a:prstGeom prst="rect">
                      <a:avLst/>
                    </a:prstGeom>
                  </pic:spPr>
                </pic:pic>
              </a:graphicData>
            </a:graphic>
          </wp:inline>
        </w:drawing>
      </w:r>
    </w:p>
    <w:p w:rsidR="007F746E" w:rsidRPr="007F746E" w:rsidRDefault="007F746E" w:rsidP="007F746E">
      <w:pPr>
        <w:pStyle w:val="Divisions"/>
        <w:rPr>
          <w:rStyle w:val="IntenseReference"/>
        </w:rPr>
      </w:pPr>
      <w:r w:rsidRPr="007F746E">
        <w:rPr>
          <w:rStyle w:val="IntenseReference"/>
        </w:rPr>
        <w:t>Acquisitions Services</w:t>
      </w:r>
    </w:p>
    <w:p w:rsidR="006A5C17" w:rsidRDefault="00B854E4" w:rsidP="006A5C17">
      <w:pPr>
        <w:pStyle w:val="NewsItems"/>
      </w:pPr>
      <w:r>
        <w:t>A popular service</w:t>
      </w:r>
    </w:p>
    <w:p w:rsidR="00B854E4" w:rsidRPr="00F52D26" w:rsidRDefault="00B854E4" w:rsidP="00F52D26">
      <w:r>
        <w:t>We started the JSTOR DDA program a year ago as a pilot. JSTOR offers scholarly ebook titles from over 75 scholarly publishers including university presses, some specialized presses associated with institutions, and scholarly societies. Subject content includes primarily humanities and social sciences, and some science &amp; technology is included as well.  MARC records for JSTOR ebook content is loaded into Princeton's OPAC and purchase is triggered by chapter views/downloads.  Last month we purchased 339 titles, but this is not our all-time high month, which was over 400 titles.</w:t>
      </w:r>
    </w:p>
    <w:p w:rsidR="00B854E4" w:rsidRDefault="00B854E4" w:rsidP="00F52D26">
      <w:pPr>
        <w:pStyle w:val="NewsItems"/>
      </w:pPr>
      <w:r>
        <w:t>Mailroom fun</w:t>
      </w:r>
    </w:p>
    <w:p w:rsidR="00B854E4" w:rsidRDefault="00B854E4" w:rsidP="00F52D26">
      <w:r>
        <w:t>Staff opened 210 boxes and staged the material for processing in the first four days of this week.  This includes a small shipment from our commercial binder, 15 boxes of Chinese period</w:t>
      </w:r>
      <w:r w:rsidR="00F52D26">
        <w:t>icals for our staff to check in</w:t>
      </w:r>
      <w:r>
        <w:t>. The rest were standing order and firm order shipments.</w:t>
      </w:r>
    </w:p>
    <w:p w:rsidR="007F746E" w:rsidRDefault="007F746E" w:rsidP="007F746E">
      <w:pPr>
        <w:pStyle w:val="Divisions"/>
        <w:rPr>
          <w:rStyle w:val="IntenseReference"/>
        </w:rPr>
      </w:pPr>
      <w:r w:rsidRPr="007F746E">
        <w:rPr>
          <w:rStyle w:val="IntenseReference"/>
        </w:rPr>
        <w:t>Cataloging and Metadata Services</w:t>
      </w:r>
    </w:p>
    <w:p w:rsidR="0007588E" w:rsidRPr="00974A6F" w:rsidRDefault="0007588E" w:rsidP="0007588E">
      <w:pPr>
        <w:pStyle w:val="NewsItems"/>
        <w:outlineLvl w:val="6"/>
      </w:pPr>
      <w:r>
        <w:t>East Asian owning library</w:t>
      </w:r>
    </w:p>
    <w:p w:rsidR="0007588E" w:rsidRDefault="0007588E" w:rsidP="00F52D26">
      <w:r>
        <w:t>We are in the process of merging the East Asian Library catalog records with the rest of Princeton’s cataloging.  In the early days of non-roman script cataloging in OCLC and RLIN, institutions needed to establish separate NUC codes, and separate processing streams for their records with non-roman script.  Over the years technology has improved and this is no longer necessary</w:t>
      </w:r>
      <w:r w:rsidR="00F52D26">
        <w:t>, allowing us to simplify our workflows with this merge</w:t>
      </w:r>
      <w:r>
        <w:t xml:space="preserve">.  OCLC </w:t>
      </w:r>
      <w:r w:rsidR="00F52D26">
        <w:t>is</w:t>
      </w:r>
      <w:r>
        <w:t xml:space="preserve"> merging our Chinese, Japanese and Korean records into the PUL holding code in their system.  Locally Kambiz</w:t>
      </w:r>
      <w:r w:rsidR="00F52D26">
        <w:t xml:space="preserve"> and Mark</w:t>
      </w:r>
      <w:r>
        <w:t xml:space="preserve"> </w:t>
      </w:r>
      <w:r w:rsidR="00F52D26">
        <w:t>are</w:t>
      </w:r>
      <w:r>
        <w:t xml:space="preserve"> merging our “East Asian” owning library records into the “Princeton” owning library, and Iping and her staff </w:t>
      </w:r>
      <w:r w:rsidR="00F52D26">
        <w:t>are</w:t>
      </w:r>
      <w:r>
        <w:t xml:space="preserve"> adjusting their workflows slightly.</w:t>
      </w:r>
    </w:p>
    <w:p w:rsidR="0007588E" w:rsidRDefault="0007588E" w:rsidP="00F52D26">
      <w:r>
        <w:t>This merger means that anyone with permissions in the cataloging module will now be able to modify EA records in the same way as they can the Princeton records.  Please take care!  Any records with non-roman script in the catalog have special workflows for making corrections and should be referred to the appropriate language cataloger.</w:t>
      </w:r>
    </w:p>
    <w:p w:rsidR="00F52D26" w:rsidRDefault="00F52D26" w:rsidP="00F52D26">
      <w:pPr>
        <w:pStyle w:val="NewsItems"/>
      </w:pPr>
      <w:r>
        <w:lastRenderedPageBreak/>
        <w:t>Linked Data activities</w:t>
      </w:r>
    </w:p>
    <w:p w:rsidR="00F52D26" w:rsidRDefault="00F52D26" w:rsidP="00F52D26">
      <w:r>
        <w:t>The last few weeks have been busy.  Jennifer Baxmeyer gave a presentation on linked data and on Princeton’s Derrida project at the LMG meeting; Joyce presented a workshop on linked data at the Middle East Librarians’ Association annual meeting; Tim and Peter and Joyce attended the LD4P All-Hands meeting in D.C.</w:t>
      </w:r>
    </w:p>
    <w:p w:rsidR="007F746E" w:rsidRPr="007F746E" w:rsidRDefault="007F746E" w:rsidP="007F746E">
      <w:pPr>
        <w:pStyle w:val="Divisions"/>
        <w:rPr>
          <w:rStyle w:val="IntenseReference"/>
        </w:rPr>
      </w:pPr>
      <w:r w:rsidRPr="007F746E">
        <w:rPr>
          <w:rStyle w:val="IntenseReference"/>
        </w:rPr>
        <w:t>Circulation Services</w:t>
      </w:r>
    </w:p>
    <w:p w:rsidR="00B854E4" w:rsidRDefault="00B854E4" w:rsidP="00B854E4">
      <w:pPr>
        <w:rPr>
          <w:color w:val="000000"/>
        </w:rPr>
      </w:pPr>
      <w:r>
        <w:rPr>
          <w:color w:val="000000"/>
        </w:rPr>
        <w:t>In the month of November</w:t>
      </w:r>
      <w:r>
        <w:rPr>
          <w:color w:val="1F497D"/>
        </w:rPr>
        <w:t>,</w:t>
      </w:r>
      <w:r>
        <w:rPr>
          <w:color w:val="000000"/>
        </w:rPr>
        <w:t xml:space="preserve"> 878 books were paged from the construction zone on C floor.  Of these, 636 were for patrons (faculty, staff, students, guests) and 242 were for Resource Sharing (Borrow Direct/ILS). Compared to our statistics for October the number of patron requests decreased from 787 to 636</w:t>
      </w:r>
      <w:r>
        <w:rPr>
          <w:b/>
          <w:bCs/>
          <w:color w:val="000000"/>
        </w:rPr>
        <w:t>.</w:t>
      </w:r>
      <w:r>
        <w:rPr>
          <w:color w:val="000000"/>
        </w:rPr>
        <w:t xml:space="preserve">  Since the paging began on June 16th, a total of 3,933 books have been paged (2,719 for patrons; 1,214 for Resource Sharing).  Paging will continue through the fall semester.  </w:t>
      </w:r>
    </w:p>
    <w:p w:rsidR="00B854E4" w:rsidRDefault="00B854E4" w:rsidP="00F52D26">
      <w:r>
        <w:t>The Video Library held it</w:t>
      </w:r>
      <w:r w:rsidR="00F52D26">
        <w:t>s</w:t>
      </w:r>
      <w:r>
        <w:t xml:space="preserve"> first Open House at the Frist Building on November 10, 2016.  Barbara McLaughlin and Marlon Davila had the opportunity to speak to over 300 students and educate them as to the services the Video Library has to offer.  A majority of the students they talked to were not aware of the facility and were interested in the video collection along with the video editing capabilities and the new viewing room.  It was rewarding for them to witness the students</w:t>
      </w:r>
      <w:r w:rsidR="00F52D26">
        <w:t>’</w:t>
      </w:r>
      <w:bookmarkStart w:id="0" w:name="_GoBack"/>
      <w:bookmarkEnd w:id="0"/>
      <w:r>
        <w:t xml:space="preserve"> excitement and interest in the Video Library, particularly when the students learned that the film collection was in excess of 13,500 films.</w:t>
      </w:r>
    </w:p>
    <w:p w:rsidR="00B854E4" w:rsidRDefault="00B854E4" w:rsidP="00B854E4">
      <w:pPr>
        <w:rPr>
          <w:color w:val="000000"/>
        </w:rPr>
      </w:pPr>
      <w:r>
        <w:rPr>
          <w:rFonts w:eastAsia="Times New Roman"/>
          <w:noProof/>
        </w:rPr>
        <w:drawing>
          <wp:inline distT="0" distB="0" distL="0" distR="0">
            <wp:extent cx="4159409" cy="2598011"/>
            <wp:effectExtent l="0" t="0" r="0" b="0"/>
            <wp:docPr id="2" name="Picture 2" descr="cid:648ACA51-FB43-45B9-8AD0-C7B04CE0B5BC@hsd1.nj.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F68D9B-792B-48F2-82AE-D9DD15DA971F" descr="cid:648ACA51-FB43-45B9-8AD0-C7B04CE0B5BC@hsd1.nj.comcast.ne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59409" cy="2598011"/>
                    </a:xfrm>
                    <a:prstGeom prst="rect">
                      <a:avLst/>
                    </a:prstGeom>
                    <a:noFill/>
                    <a:ln>
                      <a:noFill/>
                    </a:ln>
                  </pic:spPr>
                </pic:pic>
              </a:graphicData>
            </a:graphic>
          </wp:inline>
        </w:drawing>
      </w:r>
    </w:p>
    <w:sectPr w:rsidR="00B8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6E"/>
    <w:rsid w:val="0007588E"/>
    <w:rsid w:val="000A3481"/>
    <w:rsid w:val="003D7DA9"/>
    <w:rsid w:val="004C5DD3"/>
    <w:rsid w:val="00547E23"/>
    <w:rsid w:val="006A5C17"/>
    <w:rsid w:val="0074679D"/>
    <w:rsid w:val="00793C05"/>
    <w:rsid w:val="007F0CCC"/>
    <w:rsid w:val="007F746E"/>
    <w:rsid w:val="00843A49"/>
    <w:rsid w:val="00974A6F"/>
    <w:rsid w:val="009D7486"/>
    <w:rsid w:val="00B854E4"/>
    <w:rsid w:val="00BC6B06"/>
    <w:rsid w:val="00C454D7"/>
    <w:rsid w:val="00C63533"/>
    <w:rsid w:val="00F52D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4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4A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4A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3C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6E"/>
    <w:rPr>
      <w:rFonts w:ascii="Tahoma" w:hAnsi="Tahoma" w:cs="Tahoma"/>
      <w:sz w:val="16"/>
      <w:szCs w:val="16"/>
    </w:rPr>
  </w:style>
  <w:style w:type="character" w:styleId="IntenseReference">
    <w:name w:val="Intense Reference"/>
    <w:basedOn w:val="DefaultParagraphFont"/>
    <w:uiPriority w:val="32"/>
    <w:qFormat/>
    <w:rsid w:val="007F746E"/>
    <w:rPr>
      <w:b/>
      <w:bCs/>
      <w:smallCaps/>
      <w:color w:val="C0504D" w:themeColor="accent2"/>
      <w:spacing w:val="5"/>
      <w:u w:val="single"/>
    </w:rPr>
  </w:style>
  <w:style w:type="paragraph" w:customStyle="1" w:styleId="Divisions">
    <w:name w:val="Divisions"/>
    <w:basedOn w:val="Heading1"/>
    <w:qFormat/>
    <w:rsid w:val="00974A6F"/>
    <w:rPr>
      <w:color w:val="943634" w:themeColor="accent2" w:themeShade="BF"/>
      <w:sz w:val="36"/>
    </w:rPr>
  </w:style>
  <w:style w:type="character" w:customStyle="1" w:styleId="Heading2Char">
    <w:name w:val="Heading 2 Char"/>
    <w:basedOn w:val="DefaultParagraphFont"/>
    <w:link w:val="Heading2"/>
    <w:uiPriority w:val="9"/>
    <w:rsid w:val="007F746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F74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746E"/>
    <w:rPr>
      <w:b/>
      <w:bCs/>
      <w:i/>
      <w:iCs/>
      <w:color w:val="4F81BD" w:themeColor="accent1"/>
    </w:rPr>
  </w:style>
  <w:style w:type="character" w:customStyle="1" w:styleId="Heading1Char">
    <w:name w:val="Heading 1 Char"/>
    <w:basedOn w:val="DefaultParagraphFont"/>
    <w:link w:val="Heading1"/>
    <w:uiPriority w:val="9"/>
    <w:rsid w:val="007F74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7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46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F746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74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4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F746E"/>
    <w:rPr>
      <w:i/>
      <w:iCs/>
      <w:color w:val="808080" w:themeColor="text1" w:themeTint="7F"/>
    </w:rPr>
  </w:style>
  <w:style w:type="character" w:styleId="Emphasis">
    <w:name w:val="Emphasis"/>
    <w:basedOn w:val="DefaultParagraphFont"/>
    <w:uiPriority w:val="20"/>
    <w:qFormat/>
    <w:rsid w:val="007F746E"/>
    <w:rPr>
      <w:i/>
      <w:iCs/>
    </w:rPr>
  </w:style>
  <w:style w:type="character" w:styleId="IntenseEmphasis">
    <w:name w:val="Intense Emphasis"/>
    <w:basedOn w:val="DefaultParagraphFont"/>
    <w:uiPriority w:val="21"/>
    <w:qFormat/>
    <w:rsid w:val="007F746E"/>
    <w:rPr>
      <w:b/>
      <w:bCs/>
      <w:i/>
      <w:iCs/>
      <w:color w:val="4F81BD" w:themeColor="accent1"/>
    </w:rPr>
  </w:style>
  <w:style w:type="paragraph" w:styleId="Quote">
    <w:name w:val="Quote"/>
    <w:basedOn w:val="Normal"/>
    <w:next w:val="Normal"/>
    <w:link w:val="QuoteChar"/>
    <w:uiPriority w:val="29"/>
    <w:qFormat/>
    <w:rsid w:val="007F746E"/>
    <w:rPr>
      <w:i/>
      <w:iCs/>
      <w:color w:val="000000" w:themeColor="text1"/>
    </w:rPr>
  </w:style>
  <w:style w:type="character" w:customStyle="1" w:styleId="QuoteChar">
    <w:name w:val="Quote Char"/>
    <w:basedOn w:val="DefaultParagraphFont"/>
    <w:link w:val="Quote"/>
    <w:uiPriority w:val="29"/>
    <w:rsid w:val="007F746E"/>
    <w:rPr>
      <w:i/>
      <w:iCs/>
      <w:color w:val="000000" w:themeColor="text1"/>
    </w:rPr>
  </w:style>
  <w:style w:type="paragraph" w:styleId="NoSpacing">
    <w:name w:val="No Spacing"/>
    <w:uiPriority w:val="1"/>
    <w:qFormat/>
    <w:rsid w:val="007F746E"/>
    <w:pPr>
      <w:spacing w:after="0" w:line="240" w:lineRule="auto"/>
    </w:pPr>
  </w:style>
  <w:style w:type="character" w:customStyle="1" w:styleId="Heading4Char">
    <w:name w:val="Heading 4 Char"/>
    <w:basedOn w:val="DefaultParagraphFont"/>
    <w:link w:val="Heading4"/>
    <w:uiPriority w:val="9"/>
    <w:rsid w:val="00974A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74A6F"/>
    <w:rPr>
      <w:b/>
      <w:bCs/>
    </w:rPr>
  </w:style>
  <w:style w:type="character" w:customStyle="1" w:styleId="Heading5Char">
    <w:name w:val="Heading 5 Char"/>
    <w:basedOn w:val="DefaultParagraphFont"/>
    <w:link w:val="Heading5"/>
    <w:uiPriority w:val="9"/>
    <w:rsid w:val="00974A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3C05"/>
    <w:rPr>
      <w:rFonts w:asciiTheme="majorHAnsi" w:eastAsiaTheme="majorEastAsia" w:hAnsiTheme="majorHAnsi" w:cstheme="majorBidi"/>
      <w:i/>
      <w:iCs/>
      <w:color w:val="243F60" w:themeColor="accent1" w:themeShade="7F"/>
    </w:rPr>
  </w:style>
  <w:style w:type="paragraph" w:customStyle="1" w:styleId="NewsItems">
    <w:name w:val="News Items"/>
    <w:basedOn w:val="Heading6"/>
    <w:link w:val="NewsItemsChar"/>
    <w:qFormat/>
    <w:rsid w:val="00793C05"/>
    <w:rPr>
      <w:b/>
      <w:color w:val="000000" w:themeColor="text1"/>
      <w:sz w:val="24"/>
    </w:rPr>
  </w:style>
  <w:style w:type="character" w:customStyle="1" w:styleId="NewsItemsChar">
    <w:name w:val="News Items Char"/>
    <w:basedOn w:val="Heading6Char"/>
    <w:link w:val="NewsItems"/>
    <w:rsid w:val="00793C05"/>
    <w:rPr>
      <w:rFonts w:asciiTheme="majorHAnsi" w:eastAsiaTheme="majorEastAsia" w:hAnsiTheme="majorHAnsi" w:cstheme="majorBidi"/>
      <w:b/>
      <w:i/>
      <w:iCs/>
      <w:color w:val="000000" w:themeColor="text1"/>
      <w:sz w:val="24"/>
    </w:rPr>
  </w:style>
  <w:style w:type="paragraph" w:styleId="NormalWeb">
    <w:name w:val="Normal (Web)"/>
    <w:basedOn w:val="Normal"/>
    <w:uiPriority w:val="99"/>
    <w:semiHidden/>
    <w:unhideWhenUsed/>
    <w:rsid w:val="00B854E4"/>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4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4A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4A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3C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6E"/>
    <w:rPr>
      <w:rFonts w:ascii="Tahoma" w:hAnsi="Tahoma" w:cs="Tahoma"/>
      <w:sz w:val="16"/>
      <w:szCs w:val="16"/>
    </w:rPr>
  </w:style>
  <w:style w:type="character" w:styleId="IntenseReference">
    <w:name w:val="Intense Reference"/>
    <w:basedOn w:val="DefaultParagraphFont"/>
    <w:uiPriority w:val="32"/>
    <w:qFormat/>
    <w:rsid w:val="007F746E"/>
    <w:rPr>
      <w:b/>
      <w:bCs/>
      <w:smallCaps/>
      <w:color w:val="C0504D" w:themeColor="accent2"/>
      <w:spacing w:val="5"/>
      <w:u w:val="single"/>
    </w:rPr>
  </w:style>
  <w:style w:type="paragraph" w:customStyle="1" w:styleId="Divisions">
    <w:name w:val="Divisions"/>
    <w:basedOn w:val="Heading1"/>
    <w:qFormat/>
    <w:rsid w:val="00974A6F"/>
    <w:rPr>
      <w:color w:val="943634" w:themeColor="accent2" w:themeShade="BF"/>
      <w:sz w:val="36"/>
    </w:rPr>
  </w:style>
  <w:style w:type="character" w:customStyle="1" w:styleId="Heading2Char">
    <w:name w:val="Heading 2 Char"/>
    <w:basedOn w:val="DefaultParagraphFont"/>
    <w:link w:val="Heading2"/>
    <w:uiPriority w:val="9"/>
    <w:rsid w:val="007F746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F74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746E"/>
    <w:rPr>
      <w:b/>
      <w:bCs/>
      <w:i/>
      <w:iCs/>
      <w:color w:val="4F81BD" w:themeColor="accent1"/>
    </w:rPr>
  </w:style>
  <w:style w:type="character" w:customStyle="1" w:styleId="Heading1Char">
    <w:name w:val="Heading 1 Char"/>
    <w:basedOn w:val="DefaultParagraphFont"/>
    <w:link w:val="Heading1"/>
    <w:uiPriority w:val="9"/>
    <w:rsid w:val="007F74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7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46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F746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74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4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F746E"/>
    <w:rPr>
      <w:i/>
      <w:iCs/>
      <w:color w:val="808080" w:themeColor="text1" w:themeTint="7F"/>
    </w:rPr>
  </w:style>
  <w:style w:type="character" w:styleId="Emphasis">
    <w:name w:val="Emphasis"/>
    <w:basedOn w:val="DefaultParagraphFont"/>
    <w:uiPriority w:val="20"/>
    <w:qFormat/>
    <w:rsid w:val="007F746E"/>
    <w:rPr>
      <w:i/>
      <w:iCs/>
    </w:rPr>
  </w:style>
  <w:style w:type="character" w:styleId="IntenseEmphasis">
    <w:name w:val="Intense Emphasis"/>
    <w:basedOn w:val="DefaultParagraphFont"/>
    <w:uiPriority w:val="21"/>
    <w:qFormat/>
    <w:rsid w:val="007F746E"/>
    <w:rPr>
      <w:b/>
      <w:bCs/>
      <w:i/>
      <w:iCs/>
      <w:color w:val="4F81BD" w:themeColor="accent1"/>
    </w:rPr>
  </w:style>
  <w:style w:type="paragraph" w:styleId="Quote">
    <w:name w:val="Quote"/>
    <w:basedOn w:val="Normal"/>
    <w:next w:val="Normal"/>
    <w:link w:val="QuoteChar"/>
    <w:uiPriority w:val="29"/>
    <w:qFormat/>
    <w:rsid w:val="007F746E"/>
    <w:rPr>
      <w:i/>
      <w:iCs/>
      <w:color w:val="000000" w:themeColor="text1"/>
    </w:rPr>
  </w:style>
  <w:style w:type="character" w:customStyle="1" w:styleId="QuoteChar">
    <w:name w:val="Quote Char"/>
    <w:basedOn w:val="DefaultParagraphFont"/>
    <w:link w:val="Quote"/>
    <w:uiPriority w:val="29"/>
    <w:rsid w:val="007F746E"/>
    <w:rPr>
      <w:i/>
      <w:iCs/>
      <w:color w:val="000000" w:themeColor="text1"/>
    </w:rPr>
  </w:style>
  <w:style w:type="paragraph" w:styleId="NoSpacing">
    <w:name w:val="No Spacing"/>
    <w:uiPriority w:val="1"/>
    <w:qFormat/>
    <w:rsid w:val="007F746E"/>
    <w:pPr>
      <w:spacing w:after="0" w:line="240" w:lineRule="auto"/>
    </w:pPr>
  </w:style>
  <w:style w:type="character" w:customStyle="1" w:styleId="Heading4Char">
    <w:name w:val="Heading 4 Char"/>
    <w:basedOn w:val="DefaultParagraphFont"/>
    <w:link w:val="Heading4"/>
    <w:uiPriority w:val="9"/>
    <w:rsid w:val="00974A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74A6F"/>
    <w:rPr>
      <w:b/>
      <w:bCs/>
    </w:rPr>
  </w:style>
  <w:style w:type="character" w:customStyle="1" w:styleId="Heading5Char">
    <w:name w:val="Heading 5 Char"/>
    <w:basedOn w:val="DefaultParagraphFont"/>
    <w:link w:val="Heading5"/>
    <w:uiPriority w:val="9"/>
    <w:rsid w:val="00974A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3C05"/>
    <w:rPr>
      <w:rFonts w:asciiTheme="majorHAnsi" w:eastAsiaTheme="majorEastAsia" w:hAnsiTheme="majorHAnsi" w:cstheme="majorBidi"/>
      <w:i/>
      <w:iCs/>
      <w:color w:val="243F60" w:themeColor="accent1" w:themeShade="7F"/>
    </w:rPr>
  </w:style>
  <w:style w:type="paragraph" w:customStyle="1" w:styleId="NewsItems">
    <w:name w:val="News Items"/>
    <w:basedOn w:val="Heading6"/>
    <w:link w:val="NewsItemsChar"/>
    <w:qFormat/>
    <w:rsid w:val="00793C05"/>
    <w:rPr>
      <w:b/>
      <w:color w:val="000000" w:themeColor="text1"/>
      <w:sz w:val="24"/>
    </w:rPr>
  </w:style>
  <w:style w:type="character" w:customStyle="1" w:styleId="NewsItemsChar">
    <w:name w:val="News Items Char"/>
    <w:basedOn w:val="Heading6Char"/>
    <w:link w:val="NewsItems"/>
    <w:rsid w:val="00793C05"/>
    <w:rPr>
      <w:rFonts w:asciiTheme="majorHAnsi" w:eastAsiaTheme="majorEastAsia" w:hAnsiTheme="majorHAnsi" w:cstheme="majorBidi"/>
      <w:b/>
      <w:i/>
      <w:iCs/>
      <w:color w:val="000000" w:themeColor="text1"/>
      <w:sz w:val="24"/>
    </w:rPr>
  </w:style>
  <w:style w:type="paragraph" w:styleId="NormalWeb">
    <w:name w:val="Normal (Web)"/>
    <w:basedOn w:val="Normal"/>
    <w:uiPriority w:val="99"/>
    <w:semiHidden/>
    <w:unhideWhenUsed/>
    <w:rsid w:val="00B854E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062">
      <w:bodyDiv w:val="1"/>
      <w:marLeft w:val="0"/>
      <w:marRight w:val="0"/>
      <w:marTop w:val="0"/>
      <w:marBottom w:val="0"/>
      <w:divBdr>
        <w:top w:val="none" w:sz="0" w:space="0" w:color="auto"/>
        <w:left w:val="none" w:sz="0" w:space="0" w:color="auto"/>
        <w:bottom w:val="none" w:sz="0" w:space="0" w:color="auto"/>
        <w:right w:val="none" w:sz="0" w:space="0" w:color="auto"/>
      </w:divBdr>
    </w:div>
    <w:div w:id="463623077">
      <w:bodyDiv w:val="1"/>
      <w:marLeft w:val="0"/>
      <w:marRight w:val="0"/>
      <w:marTop w:val="0"/>
      <w:marBottom w:val="0"/>
      <w:divBdr>
        <w:top w:val="none" w:sz="0" w:space="0" w:color="auto"/>
        <w:left w:val="none" w:sz="0" w:space="0" w:color="auto"/>
        <w:bottom w:val="none" w:sz="0" w:space="0" w:color="auto"/>
        <w:right w:val="none" w:sz="0" w:space="0" w:color="auto"/>
      </w:divBdr>
    </w:div>
    <w:div w:id="9852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648ACA51-FB43-45B9-8AD0-C7B04CE0B5BC@hsd1.nj.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Princeton University Library</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Princeton University Library</dc:creator>
  <cp:lastModifiedBy>Joyce Bell</cp:lastModifiedBy>
  <cp:revision>10</cp:revision>
  <dcterms:created xsi:type="dcterms:W3CDTF">2016-11-28T14:26:00Z</dcterms:created>
  <dcterms:modified xsi:type="dcterms:W3CDTF">2016-12-02T18:34:00Z</dcterms:modified>
</cp:coreProperties>
</file>